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77" w:rsidRPr="006303FD" w:rsidRDefault="00B45FA9" w:rsidP="00B52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3FD">
        <w:rPr>
          <w:rFonts w:ascii="Times New Roman" w:hAnsi="Times New Roman" w:cs="Times New Roman"/>
          <w:sz w:val="24"/>
          <w:szCs w:val="24"/>
        </w:rPr>
        <w:t>Halo komiks, Dominik Szcześniak, witam Państwa</w:t>
      </w:r>
      <w:r w:rsidR="007A05AF">
        <w:rPr>
          <w:rFonts w:ascii="Times New Roman" w:hAnsi="Times New Roman" w:cs="Times New Roman"/>
          <w:sz w:val="24"/>
          <w:szCs w:val="24"/>
        </w:rPr>
        <w:t xml:space="preserve"> 20 września 2019 roku – roku 100-lecia polskiego komiksu. Dziś ponownie p</w:t>
      </w:r>
      <w:r w:rsidR="00CE5ED5">
        <w:rPr>
          <w:rFonts w:ascii="Times New Roman" w:hAnsi="Times New Roman" w:cs="Times New Roman"/>
          <w:sz w:val="24"/>
          <w:szCs w:val="24"/>
        </w:rPr>
        <w:t xml:space="preserve">rzyglądam się rodzimym komiksom, wydanym bardzo niedawno. W tym jednej premierze. Ale na początek – kandydat do podium w kategorii „komiks roku 2019”: Lis pospolity czyli z zaśmieconego lasu bajki nie dla dzieci Szczepana </w:t>
      </w:r>
      <w:proofErr w:type="spellStart"/>
      <w:r w:rsidR="00CE5ED5">
        <w:rPr>
          <w:rFonts w:ascii="Times New Roman" w:hAnsi="Times New Roman" w:cs="Times New Roman"/>
          <w:sz w:val="24"/>
          <w:szCs w:val="24"/>
        </w:rPr>
        <w:t>Atroszko</w:t>
      </w:r>
      <w:proofErr w:type="spellEnd"/>
      <w:r w:rsidR="00CE5ED5">
        <w:rPr>
          <w:rFonts w:ascii="Times New Roman" w:hAnsi="Times New Roman" w:cs="Times New Roman"/>
          <w:sz w:val="24"/>
          <w:szCs w:val="24"/>
        </w:rPr>
        <w:t xml:space="preserve">. Często powtarzam, że komiks niemy jest szalenie trudny w obsłudze. Niezwykle łatwo w nim o zgubienie komunikatu i podążanie efektowną graficznie, ale jałową komiksowo ścieżką. Lis pospolity to właściwie abecadło komiksu niemego, eleganckie i precyzyjne opowiadanie obrazem, dlatego przed autorem – Szczepanem </w:t>
      </w:r>
      <w:proofErr w:type="spellStart"/>
      <w:r w:rsidR="00CE5ED5">
        <w:rPr>
          <w:rFonts w:ascii="Times New Roman" w:hAnsi="Times New Roman" w:cs="Times New Roman"/>
          <w:sz w:val="24"/>
          <w:szCs w:val="24"/>
        </w:rPr>
        <w:t>Atroszko</w:t>
      </w:r>
      <w:proofErr w:type="spellEnd"/>
      <w:r w:rsidR="00CE5ED5">
        <w:rPr>
          <w:rFonts w:ascii="Times New Roman" w:hAnsi="Times New Roman" w:cs="Times New Roman"/>
          <w:sz w:val="24"/>
          <w:szCs w:val="24"/>
        </w:rPr>
        <w:t xml:space="preserve"> – chylę czoła. Co ciekawe, wraz z powodzeniem na tym trudnym polu, </w:t>
      </w:r>
      <w:proofErr w:type="spellStart"/>
      <w:r w:rsidR="00CE5ED5">
        <w:rPr>
          <w:rFonts w:ascii="Times New Roman" w:hAnsi="Times New Roman" w:cs="Times New Roman"/>
          <w:sz w:val="24"/>
          <w:szCs w:val="24"/>
        </w:rPr>
        <w:t>Atroszko</w:t>
      </w:r>
      <w:proofErr w:type="spellEnd"/>
      <w:r w:rsidR="00CE5ED5">
        <w:rPr>
          <w:rFonts w:ascii="Times New Roman" w:hAnsi="Times New Roman" w:cs="Times New Roman"/>
          <w:sz w:val="24"/>
          <w:szCs w:val="24"/>
        </w:rPr>
        <w:t xml:space="preserve"> nie zawiódł również jeśli chodzi o historię owego pospolitego lisa. W pierwszym odcinku przyrządził zgrabną i zabawną historyjkę w stylu Baranka </w:t>
      </w:r>
      <w:proofErr w:type="spellStart"/>
      <w:r w:rsidR="00CE5ED5">
        <w:rPr>
          <w:rFonts w:ascii="Times New Roman" w:hAnsi="Times New Roman" w:cs="Times New Roman"/>
          <w:sz w:val="24"/>
          <w:szCs w:val="24"/>
        </w:rPr>
        <w:t>Shauna</w:t>
      </w:r>
      <w:proofErr w:type="spellEnd"/>
      <w:r w:rsidR="00CE5ED5">
        <w:rPr>
          <w:rFonts w:ascii="Times New Roman" w:hAnsi="Times New Roman" w:cs="Times New Roman"/>
          <w:sz w:val="24"/>
          <w:szCs w:val="24"/>
        </w:rPr>
        <w:t xml:space="preserve"> o tym, jak lis z borsukiem znajdują magnetofon i próbują go odpalić. W krótkiej, świetnie spuentowanej formie, </w:t>
      </w:r>
      <w:proofErr w:type="spellStart"/>
      <w:r w:rsidR="00CE5ED5">
        <w:rPr>
          <w:rFonts w:ascii="Times New Roman" w:hAnsi="Times New Roman" w:cs="Times New Roman"/>
          <w:sz w:val="24"/>
          <w:szCs w:val="24"/>
        </w:rPr>
        <w:t>Atroszko</w:t>
      </w:r>
      <w:proofErr w:type="spellEnd"/>
      <w:r w:rsidR="00CE5ED5">
        <w:rPr>
          <w:rFonts w:ascii="Times New Roman" w:hAnsi="Times New Roman" w:cs="Times New Roman"/>
          <w:sz w:val="24"/>
          <w:szCs w:val="24"/>
        </w:rPr>
        <w:t xml:space="preserve"> zawarł i tęsknotę za przeszłością, i polityczną degrengoladę, i odpowiednio wyważoną dawkę akcji i humoru. W kolejnych przygodach lisa i jego zwierzęcych braci </w:t>
      </w:r>
      <w:proofErr w:type="spellStart"/>
      <w:r w:rsidR="00CE5ED5">
        <w:rPr>
          <w:rFonts w:ascii="Times New Roman" w:hAnsi="Times New Roman" w:cs="Times New Roman"/>
          <w:sz w:val="24"/>
          <w:szCs w:val="24"/>
        </w:rPr>
        <w:t>Atroszko</w:t>
      </w:r>
      <w:proofErr w:type="spellEnd"/>
      <w:r w:rsidR="00CE5ED5">
        <w:rPr>
          <w:rFonts w:ascii="Times New Roman" w:hAnsi="Times New Roman" w:cs="Times New Roman"/>
          <w:sz w:val="24"/>
          <w:szCs w:val="24"/>
        </w:rPr>
        <w:t xml:space="preserve"> odchodzi w stronę przygód dla bardziej dorosłego czytelnika. Wciąż bywa zabawnie, ale jednak góruje tragedia. Autor podejmuje tak ważne tematy, jak chociażby eksperymentowanie na zagrożonych gatunkach zwierząt</w:t>
      </w:r>
      <w:r w:rsidR="00D517A0">
        <w:rPr>
          <w:rFonts w:ascii="Times New Roman" w:hAnsi="Times New Roman" w:cs="Times New Roman"/>
          <w:sz w:val="24"/>
          <w:szCs w:val="24"/>
        </w:rPr>
        <w:t xml:space="preserve">. Lis pospolity – radzę zapamiętać ten tytuł, bo to komiks poruszający ważne tematy i znakomicie zrealizowany. </w:t>
      </w:r>
      <w:r w:rsidR="007B32E8">
        <w:rPr>
          <w:rFonts w:ascii="Times New Roman" w:hAnsi="Times New Roman" w:cs="Times New Roman"/>
          <w:sz w:val="24"/>
          <w:szCs w:val="24"/>
        </w:rPr>
        <w:t xml:space="preserve">Eksperymentalny, idący pod prąd komiks ma swojego przedstawiciela, o którym od dawna chciałem opowiedzieć, ale nie było okazji. I oto jest. </w:t>
      </w:r>
      <w:proofErr w:type="spellStart"/>
      <w:r w:rsidR="007B32E8">
        <w:rPr>
          <w:rFonts w:ascii="Times New Roman" w:hAnsi="Times New Roman" w:cs="Times New Roman"/>
          <w:sz w:val="24"/>
          <w:szCs w:val="24"/>
        </w:rPr>
        <w:t>Pszren</w:t>
      </w:r>
      <w:proofErr w:type="spellEnd"/>
      <w:r w:rsidR="007B32E8">
        <w:rPr>
          <w:rFonts w:ascii="Times New Roman" w:hAnsi="Times New Roman" w:cs="Times New Roman"/>
          <w:sz w:val="24"/>
          <w:szCs w:val="24"/>
        </w:rPr>
        <w:t>, czyli</w:t>
      </w:r>
      <w:r w:rsidR="007A05AF">
        <w:rPr>
          <w:rFonts w:ascii="Times New Roman" w:hAnsi="Times New Roman" w:cs="Times New Roman"/>
          <w:sz w:val="24"/>
          <w:szCs w:val="24"/>
        </w:rPr>
        <w:t xml:space="preserve"> Piotr Szreniawski, prawnik, nauczyciel</w:t>
      </w:r>
      <w:r w:rsidR="007B32E8">
        <w:rPr>
          <w:rFonts w:ascii="Times New Roman" w:hAnsi="Times New Roman" w:cs="Times New Roman"/>
          <w:sz w:val="24"/>
          <w:szCs w:val="24"/>
        </w:rPr>
        <w:t xml:space="preserve"> akademicki, performer i marzyciel, pragnący łączyć komiks z poezją, muzyką klasyczną i właściwie wszystkim, co niespodziewane, wydał coś nowego. Rzecz nazywa się „</w:t>
      </w:r>
      <w:proofErr w:type="spellStart"/>
      <w:r w:rsidR="007B32E8">
        <w:rPr>
          <w:rFonts w:ascii="Times New Roman" w:hAnsi="Times New Roman" w:cs="Times New Roman"/>
          <w:sz w:val="24"/>
          <w:szCs w:val="24"/>
        </w:rPr>
        <w:t>Monumon</w:t>
      </w:r>
      <w:proofErr w:type="spellEnd"/>
      <w:r w:rsidR="007B32E8">
        <w:rPr>
          <w:rFonts w:ascii="Times New Roman" w:hAnsi="Times New Roman" w:cs="Times New Roman"/>
          <w:sz w:val="24"/>
          <w:szCs w:val="24"/>
        </w:rPr>
        <w:t xml:space="preserve">”. Ha! Palindrom – pomyślałem w pierwszej chwili. Ale jednak nie – czytany od tyłu daje </w:t>
      </w:r>
      <w:proofErr w:type="spellStart"/>
      <w:r w:rsidR="007B32E8">
        <w:rPr>
          <w:rFonts w:ascii="Times New Roman" w:hAnsi="Times New Roman" w:cs="Times New Roman"/>
          <w:sz w:val="24"/>
          <w:szCs w:val="24"/>
        </w:rPr>
        <w:t>Nomunom</w:t>
      </w:r>
      <w:proofErr w:type="spellEnd"/>
      <w:r w:rsidR="007B32E8">
        <w:rPr>
          <w:rFonts w:ascii="Times New Roman" w:hAnsi="Times New Roman" w:cs="Times New Roman"/>
          <w:sz w:val="24"/>
          <w:szCs w:val="24"/>
        </w:rPr>
        <w:t xml:space="preserve">, więc jest to innego rodzaju lingwistyczna zagadka. Sam autor twierdzi, że być może chodziło mu o dążenie do monumentalności, podkreślenie jedności, ale też być może szukał ładnie brzmiącego słowa. Twórczość dla Szreniawskiego jest czymś oczywistym i sam przyznaje, że nawet nie zastanawia się jakie cele chce osiągnąć. Tak szczere postawienie sprawy skutkuje niewielkich rozmiarów zeszytem, w którym autor pozostaje centralnym elementem, widocznym na szeregu zdjęć. Zdjęcia te tworzą sekwencje, narracje, można je określić mianem wiersza jednoliterowego. Co ważne – każdą z plansz autor przyozdobił literą z zaprojektowanego przez Szreniawskiego fontu. </w:t>
      </w:r>
      <w:proofErr w:type="spellStart"/>
      <w:r w:rsidR="007B32E8">
        <w:rPr>
          <w:rFonts w:ascii="Times New Roman" w:hAnsi="Times New Roman" w:cs="Times New Roman"/>
          <w:sz w:val="24"/>
          <w:szCs w:val="24"/>
        </w:rPr>
        <w:t>Monumon</w:t>
      </w:r>
      <w:proofErr w:type="spellEnd"/>
      <w:r w:rsidR="007B32E8">
        <w:rPr>
          <w:rFonts w:ascii="Times New Roman" w:hAnsi="Times New Roman" w:cs="Times New Roman"/>
          <w:sz w:val="24"/>
          <w:szCs w:val="24"/>
        </w:rPr>
        <w:t xml:space="preserve"> jest więc polem do popisu dla poszukiwaczy komiksowych sztuczek formalnych, eksperymentów z granic gatunków oraz po prostu fanów ekscentrycznego </w:t>
      </w:r>
      <w:proofErr w:type="spellStart"/>
      <w:r w:rsidR="007B32E8">
        <w:rPr>
          <w:rFonts w:ascii="Times New Roman" w:hAnsi="Times New Roman" w:cs="Times New Roman"/>
          <w:sz w:val="24"/>
          <w:szCs w:val="24"/>
        </w:rPr>
        <w:t>Pszrena</w:t>
      </w:r>
      <w:proofErr w:type="spellEnd"/>
      <w:r w:rsidR="007B32E8">
        <w:rPr>
          <w:rFonts w:ascii="Times New Roman" w:hAnsi="Times New Roman" w:cs="Times New Roman"/>
          <w:sz w:val="24"/>
          <w:szCs w:val="24"/>
        </w:rPr>
        <w:t>. Osobiście mogę się przyznać, że podczas lektury miałem dwa odniesienia</w:t>
      </w:r>
      <w:r w:rsidR="007A05AF">
        <w:rPr>
          <w:rFonts w:ascii="Times New Roman" w:hAnsi="Times New Roman" w:cs="Times New Roman"/>
          <w:sz w:val="24"/>
          <w:szCs w:val="24"/>
        </w:rPr>
        <w:t xml:space="preserve">: do egocentrycznych prac Andrzeja Dudka-Durera oraz do tajemniczego tańca </w:t>
      </w:r>
      <w:proofErr w:type="spellStart"/>
      <w:r w:rsidR="007A05AF">
        <w:rPr>
          <w:rFonts w:ascii="Times New Roman" w:hAnsi="Times New Roman" w:cs="Times New Roman"/>
          <w:sz w:val="24"/>
          <w:szCs w:val="24"/>
        </w:rPr>
        <w:t>Lil</w:t>
      </w:r>
      <w:proofErr w:type="spellEnd"/>
      <w:r w:rsidR="007A05AF">
        <w:rPr>
          <w:rFonts w:ascii="Times New Roman" w:hAnsi="Times New Roman" w:cs="Times New Roman"/>
          <w:sz w:val="24"/>
          <w:szCs w:val="24"/>
        </w:rPr>
        <w:t xml:space="preserve"> z filmu </w:t>
      </w:r>
      <w:proofErr w:type="spellStart"/>
      <w:r w:rsidR="007A05AF">
        <w:rPr>
          <w:rFonts w:ascii="Times New Roman" w:hAnsi="Times New Roman" w:cs="Times New Roman"/>
          <w:sz w:val="24"/>
          <w:szCs w:val="24"/>
        </w:rPr>
        <w:t>Twin</w:t>
      </w:r>
      <w:proofErr w:type="spellEnd"/>
      <w:r w:rsidR="007A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AF">
        <w:rPr>
          <w:rFonts w:ascii="Times New Roman" w:hAnsi="Times New Roman" w:cs="Times New Roman"/>
          <w:sz w:val="24"/>
          <w:szCs w:val="24"/>
        </w:rPr>
        <w:t>Peaks</w:t>
      </w:r>
      <w:proofErr w:type="spellEnd"/>
      <w:r w:rsidR="007A05AF">
        <w:rPr>
          <w:rFonts w:ascii="Times New Roman" w:hAnsi="Times New Roman" w:cs="Times New Roman"/>
          <w:sz w:val="24"/>
          <w:szCs w:val="24"/>
        </w:rPr>
        <w:t xml:space="preserve"> Davida </w:t>
      </w:r>
      <w:proofErr w:type="spellStart"/>
      <w:r w:rsidR="007A05AF">
        <w:rPr>
          <w:rFonts w:ascii="Times New Roman" w:hAnsi="Times New Roman" w:cs="Times New Roman"/>
          <w:sz w:val="24"/>
          <w:szCs w:val="24"/>
        </w:rPr>
        <w:t>Lyncha</w:t>
      </w:r>
      <w:proofErr w:type="spellEnd"/>
      <w:r w:rsidR="007A05AF">
        <w:rPr>
          <w:rFonts w:ascii="Times New Roman" w:hAnsi="Times New Roman" w:cs="Times New Roman"/>
          <w:sz w:val="24"/>
          <w:szCs w:val="24"/>
        </w:rPr>
        <w:t xml:space="preserve">, w którym to ubrana na czerwono kobieta swoimi ruchami przekazywała zaszyfrowane wiadomości agentom federalnym pracującym nad sprawą śmierci </w:t>
      </w:r>
      <w:proofErr w:type="spellStart"/>
      <w:r w:rsidR="007A05AF">
        <w:rPr>
          <w:rFonts w:ascii="Times New Roman" w:hAnsi="Times New Roman" w:cs="Times New Roman"/>
          <w:sz w:val="24"/>
          <w:szCs w:val="24"/>
        </w:rPr>
        <w:t>Theresy</w:t>
      </w:r>
      <w:proofErr w:type="spellEnd"/>
      <w:r w:rsidR="007A05AF">
        <w:rPr>
          <w:rFonts w:ascii="Times New Roman" w:hAnsi="Times New Roman" w:cs="Times New Roman"/>
          <w:sz w:val="24"/>
          <w:szCs w:val="24"/>
        </w:rPr>
        <w:t xml:space="preserve"> Banks. </w:t>
      </w:r>
      <w:proofErr w:type="spellStart"/>
      <w:r w:rsidR="007A05AF">
        <w:rPr>
          <w:rFonts w:ascii="Times New Roman" w:hAnsi="Times New Roman" w:cs="Times New Roman"/>
          <w:sz w:val="24"/>
          <w:szCs w:val="24"/>
        </w:rPr>
        <w:t>Pszren</w:t>
      </w:r>
      <w:proofErr w:type="spellEnd"/>
      <w:r w:rsidR="007A05AF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7A05AF">
        <w:rPr>
          <w:rFonts w:ascii="Times New Roman" w:hAnsi="Times New Roman" w:cs="Times New Roman"/>
          <w:sz w:val="24"/>
          <w:szCs w:val="24"/>
        </w:rPr>
        <w:t>Monumonie</w:t>
      </w:r>
      <w:proofErr w:type="spellEnd"/>
      <w:r w:rsidR="007A05AF">
        <w:rPr>
          <w:rFonts w:ascii="Times New Roman" w:hAnsi="Times New Roman" w:cs="Times New Roman"/>
          <w:sz w:val="24"/>
          <w:szCs w:val="24"/>
        </w:rPr>
        <w:t xml:space="preserve"> także szyfruje, puszcza oczko, robi miny. Każdy może sobie za darmo sprawdzić te formalne fikołki – dziś jest i</w:t>
      </w:r>
      <w:r w:rsidR="0090260E">
        <w:rPr>
          <w:rFonts w:ascii="Times New Roman" w:hAnsi="Times New Roman" w:cs="Times New Roman"/>
          <w:sz w:val="24"/>
          <w:szCs w:val="24"/>
        </w:rPr>
        <w:t>ch premiera. Autor udostępnił</w:t>
      </w:r>
      <w:r w:rsidR="007A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AF">
        <w:rPr>
          <w:rFonts w:ascii="Times New Roman" w:hAnsi="Times New Roman" w:cs="Times New Roman"/>
          <w:sz w:val="24"/>
          <w:szCs w:val="24"/>
        </w:rPr>
        <w:t>Monumon</w:t>
      </w:r>
      <w:proofErr w:type="spellEnd"/>
      <w:r w:rsidR="007A05AF">
        <w:rPr>
          <w:rFonts w:ascii="Times New Roman" w:hAnsi="Times New Roman" w:cs="Times New Roman"/>
          <w:sz w:val="24"/>
          <w:szCs w:val="24"/>
        </w:rPr>
        <w:t xml:space="preserve"> w Internecie. </w:t>
      </w:r>
      <w:r w:rsidR="00D517A0">
        <w:rPr>
          <w:rFonts w:ascii="Times New Roman" w:hAnsi="Times New Roman" w:cs="Times New Roman"/>
          <w:sz w:val="24"/>
          <w:szCs w:val="24"/>
        </w:rPr>
        <w:t xml:space="preserve">W Internecie znaleźć też można serię Radość, której wersję drukowaną udało mi się ostatnio dorwać w dłonie. To drugi tom Radości, zatytułowany Wesołość. Jest tu absurdalność i stoickość, sporo też </w:t>
      </w:r>
      <w:proofErr w:type="spellStart"/>
      <w:r w:rsidR="00D517A0">
        <w:rPr>
          <w:rFonts w:ascii="Times New Roman" w:hAnsi="Times New Roman" w:cs="Times New Roman"/>
          <w:sz w:val="24"/>
          <w:szCs w:val="24"/>
        </w:rPr>
        <w:t>niewyjaśnioności</w:t>
      </w:r>
      <w:proofErr w:type="spellEnd"/>
      <w:r w:rsidR="00D517A0">
        <w:rPr>
          <w:rFonts w:ascii="Times New Roman" w:hAnsi="Times New Roman" w:cs="Times New Roman"/>
          <w:sz w:val="24"/>
          <w:szCs w:val="24"/>
        </w:rPr>
        <w:t xml:space="preserve"> i trafności. Paweł Jaroński, autor Radości, ma dar rozbawiania grepsem pozornie niezabawnym. Potrafi wywołać uśmiech w </w:t>
      </w:r>
      <w:proofErr w:type="spellStart"/>
      <w:r w:rsidR="00D517A0">
        <w:rPr>
          <w:rFonts w:ascii="Times New Roman" w:hAnsi="Times New Roman" w:cs="Times New Roman"/>
          <w:sz w:val="24"/>
          <w:szCs w:val="24"/>
        </w:rPr>
        <w:t>półpauzie</w:t>
      </w:r>
      <w:proofErr w:type="spellEnd"/>
      <w:r w:rsidR="00D517A0">
        <w:rPr>
          <w:rFonts w:ascii="Times New Roman" w:hAnsi="Times New Roman" w:cs="Times New Roman"/>
          <w:sz w:val="24"/>
          <w:szCs w:val="24"/>
        </w:rPr>
        <w:t xml:space="preserve"> między kadrami. Te krótkie komiksy potrafią zniszczyć jednym zdaniem – nie tylko bohaterów, ale i czytelnika. Oczywiście ich poziom jest różny i pewnie każdy znajdzie swoje ulubione kawałki. Niewątpliwie jednak jest to dzieło autora świadomego tego, co robi i którego ścieżkę </w:t>
      </w:r>
      <w:proofErr w:type="spellStart"/>
      <w:r w:rsidR="00D517A0">
        <w:rPr>
          <w:rFonts w:ascii="Times New Roman" w:hAnsi="Times New Roman" w:cs="Times New Roman"/>
          <w:sz w:val="24"/>
          <w:szCs w:val="24"/>
        </w:rPr>
        <w:t>komiksiarza</w:t>
      </w:r>
      <w:proofErr w:type="spellEnd"/>
      <w:r w:rsidR="00D517A0">
        <w:rPr>
          <w:rFonts w:ascii="Times New Roman" w:hAnsi="Times New Roman" w:cs="Times New Roman"/>
          <w:sz w:val="24"/>
          <w:szCs w:val="24"/>
        </w:rPr>
        <w:t xml:space="preserve"> należy obserwować. Czego nie omieszkam robić, ponieważ rzeczywiście Wesołość dała mi dużo autentycznej Radości. A na deser… niby produkcja polska, ale sygnowana logotypem amerykańskiego wydawnictwa </w:t>
      </w:r>
      <w:proofErr w:type="spellStart"/>
      <w:r w:rsidR="00D517A0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="00D51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7A0">
        <w:rPr>
          <w:rFonts w:ascii="Times New Roman" w:hAnsi="Times New Roman" w:cs="Times New Roman"/>
          <w:sz w:val="24"/>
          <w:szCs w:val="24"/>
        </w:rPr>
        <w:t>Horse</w:t>
      </w:r>
      <w:proofErr w:type="spellEnd"/>
      <w:r w:rsidR="00D517A0">
        <w:rPr>
          <w:rFonts w:ascii="Times New Roman" w:hAnsi="Times New Roman" w:cs="Times New Roman"/>
          <w:sz w:val="24"/>
          <w:szCs w:val="24"/>
        </w:rPr>
        <w:t xml:space="preserve">. Polski jest jednak Wiedźmin, polska jest scenarzystka Aleksandra Motyka i polska jest rysowniczka Marianna </w:t>
      </w:r>
      <w:proofErr w:type="spellStart"/>
      <w:r w:rsidR="00D517A0">
        <w:rPr>
          <w:rFonts w:ascii="Times New Roman" w:hAnsi="Times New Roman" w:cs="Times New Roman"/>
          <w:sz w:val="24"/>
          <w:szCs w:val="24"/>
        </w:rPr>
        <w:t>Strychowska</w:t>
      </w:r>
      <w:proofErr w:type="spellEnd"/>
      <w:r w:rsidR="00D517A0">
        <w:rPr>
          <w:rFonts w:ascii="Times New Roman" w:hAnsi="Times New Roman" w:cs="Times New Roman"/>
          <w:sz w:val="24"/>
          <w:szCs w:val="24"/>
        </w:rPr>
        <w:t xml:space="preserve">, o której komiksie zatytułowanym Nie przebaczaj wspominałem kilka tygodni temu. Polskie dziewczyny wzięły się za komiksowego </w:t>
      </w:r>
      <w:proofErr w:type="spellStart"/>
      <w:r w:rsidR="00D517A0">
        <w:rPr>
          <w:rFonts w:ascii="Times New Roman" w:hAnsi="Times New Roman" w:cs="Times New Roman"/>
          <w:sz w:val="24"/>
          <w:szCs w:val="24"/>
        </w:rPr>
        <w:t>Geralta</w:t>
      </w:r>
      <w:proofErr w:type="spellEnd"/>
      <w:r w:rsidR="00D517A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517A0">
        <w:rPr>
          <w:rFonts w:ascii="Times New Roman" w:hAnsi="Times New Roman" w:cs="Times New Roman"/>
          <w:sz w:val="24"/>
          <w:szCs w:val="24"/>
        </w:rPr>
        <w:t>Rivii</w:t>
      </w:r>
      <w:proofErr w:type="spellEnd"/>
      <w:r w:rsidR="00D517A0">
        <w:rPr>
          <w:rFonts w:ascii="Times New Roman" w:hAnsi="Times New Roman" w:cs="Times New Roman"/>
          <w:sz w:val="24"/>
          <w:szCs w:val="24"/>
        </w:rPr>
        <w:t xml:space="preserve">, tworząc tom zatytułowany Córka płomienia. W pewnym sensie zbudowały tym sobie monument, o jakim za pośrednictwem </w:t>
      </w:r>
      <w:proofErr w:type="spellStart"/>
      <w:r w:rsidR="00D517A0">
        <w:rPr>
          <w:rFonts w:ascii="Times New Roman" w:hAnsi="Times New Roman" w:cs="Times New Roman"/>
          <w:sz w:val="24"/>
          <w:szCs w:val="24"/>
        </w:rPr>
        <w:t>Monumonu</w:t>
      </w:r>
      <w:proofErr w:type="spellEnd"/>
      <w:r w:rsidR="00D517A0">
        <w:rPr>
          <w:rFonts w:ascii="Times New Roman" w:hAnsi="Times New Roman" w:cs="Times New Roman"/>
          <w:sz w:val="24"/>
          <w:szCs w:val="24"/>
        </w:rPr>
        <w:t xml:space="preserve"> marzył </w:t>
      </w:r>
      <w:proofErr w:type="spellStart"/>
      <w:r w:rsidR="00D517A0">
        <w:rPr>
          <w:rFonts w:ascii="Times New Roman" w:hAnsi="Times New Roman" w:cs="Times New Roman"/>
          <w:sz w:val="24"/>
          <w:szCs w:val="24"/>
        </w:rPr>
        <w:t>Pszren</w:t>
      </w:r>
      <w:proofErr w:type="spellEnd"/>
      <w:r w:rsidR="00D517A0">
        <w:rPr>
          <w:rFonts w:ascii="Times New Roman" w:hAnsi="Times New Roman" w:cs="Times New Roman"/>
          <w:sz w:val="24"/>
          <w:szCs w:val="24"/>
        </w:rPr>
        <w:t>, a czytelnikom dały dużo radości, którą tak szczodrze obdarowuje Jaroński. Nie jest to historyjka innowacyjna. To czysta rozrywka, zrealizowana bardzo poprawnie</w:t>
      </w:r>
      <w:r w:rsidR="00247AD1">
        <w:rPr>
          <w:rFonts w:ascii="Times New Roman" w:hAnsi="Times New Roman" w:cs="Times New Roman"/>
          <w:sz w:val="24"/>
          <w:szCs w:val="24"/>
        </w:rPr>
        <w:t xml:space="preserve">, rzetelnie napisana i momentami świetnie narysowana. To znakomite, że polskie autorki debiutują za granicą. Kiedyś było to nie do pomyślenia, dziś – skala zjawiska jest na tyle duża, że te debiuty chyba już nieco spowszedniały. Duetowi Motyka/ </w:t>
      </w:r>
      <w:proofErr w:type="spellStart"/>
      <w:r w:rsidR="00247AD1">
        <w:rPr>
          <w:rFonts w:ascii="Times New Roman" w:hAnsi="Times New Roman" w:cs="Times New Roman"/>
          <w:sz w:val="24"/>
          <w:szCs w:val="24"/>
        </w:rPr>
        <w:t>Strychowska</w:t>
      </w:r>
      <w:proofErr w:type="spellEnd"/>
      <w:r w:rsidR="00247AD1">
        <w:rPr>
          <w:rFonts w:ascii="Times New Roman" w:hAnsi="Times New Roman" w:cs="Times New Roman"/>
          <w:sz w:val="24"/>
          <w:szCs w:val="24"/>
        </w:rPr>
        <w:t xml:space="preserve"> kibicuję w dalszych projektach, a z kolejną porcją komiksowych nowości powrócę za tydzień. Tymczasem kłaniam się i do usłyszenia.</w:t>
      </w:r>
    </w:p>
    <w:sectPr w:rsidR="003B2277" w:rsidRPr="006303FD" w:rsidSect="00C308E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B6B" w:rsidRDefault="008D4B6B" w:rsidP="00551F0D">
      <w:pPr>
        <w:spacing w:after="0" w:line="240" w:lineRule="auto"/>
      </w:pPr>
      <w:r>
        <w:separator/>
      </w:r>
    </w:p>
  </w:endnote>
  <w:endnote w:type="continuationSeparator" w:id="0">
    <w:p w:rsidR="008D4B6B" w:rsidRDefault="008D4B6B" w:rsidP="0055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B6B" w:rsidRDefault="008D4B6B" w:rsidP="00551F0D">
      <w:pPr>
        <w:spacing w:after="0" w:line="240" w:lineRule="auto"/>
      </w:pPr>
      <w:r>
        <w:separator/>
      </w:r>
    </w:p>
  </w:footnote>
  <w:footnote w:type="continuationSeparator" w:id="0">
    <w:p w:rsidR="008D4B6B" w:rsidRDefault="008D4B6B" w:rsidP="00551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7684"/>
    <w:multiLevelType w:val="hybridMultilevel"/>
    <w:tmpl w:val="F3327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FA9"/>
    <w:rsid w:val="0000271E"/>
    <w:rsid w:val="00010036"/>
    <w:rsid w:val="0002648D"/>
    <w:rsid w:val="00061311"/>
    <w:rsid w:val="00080F68"/>
    <w:rsid w:val="000903FA"/>
    <w:rsid w:val="000B01D9"/>
    <w:rsid w:val="000B2926"/>
    <w:rsid w:val="000C33DF"/>
    <w:rsid w:val="000D0A7B"/>
    <w:rsid w:val="000E3DF3"/>
    <w:rsid w:val="000E63DF"/>
    <w:rsid w:val="00104F5C"/>
    <w:rsid w:val="001059E4"/>
    <w:rsid w:val="00126469"/>
    <w:rsid w:val="0014549B"/>
    <w:rsid w:val="00154391"/>
    <w:rsid w:val="0017036B"/>
    <w:rsid w:val="0017216D"/>
    <w:rsid w:val="00181F3F"/>
    <w:rsid w:val="001A251E"/>
    <w:rsid w:val="001C4FC2"/>
    <w:rsid w:val="001C74C5"/>
    <w:rsid w:val="001D1E56"/>
    <w:rsid w:val="001D5C42"/>
    <w:rsid w:val="001E3E1C"/>
    <w:rsid w:val="001F313A"/>
    <w:rsid w:val="001F5D0A"/>
    <w:rsid w:val="001F5D8D"/>
    <w:rsid w:val="001F6658"/>
    <w:rsid w:val="001F770C"/>
    <w:rsid w:val="00207229"/>
    <w:rsid w:val="002132E8"/>
    <w:rsid w:val="00221641"/>
    <w:rsid w:val="00224C32"/>
    <w:rsid w:val="0022757F"/>
    <w:rsid w:val="00247AD1"/>
    <w:rsid w:val="002739C1"/>
    <w:rsid w:val="002C5754"/>
    <w:rsid w:val="002C5A16"/>
    <w:rsid w:val="002D5514"/>
    <w:rsid w:val="002E2DB4"/>
    <w:rsid w:val="002E6179"/>
    <w:rsid w:val="003232F7"/>
    <w:rsid w:val="00340BC7"/>
    <w:rsid w:val="0034400E"/>
    <w:rsid w:val="00357011"/>
    <w:rsid w:val="0037355E"/>
    <w:rsid w:val="003A20DB"/>
    <w:rsid w:val="003B2277"/>
    <w:rsid w:val="003B3F11"/>
    <w:rsid w:val="003C5862"/>
    <w:rsid w:val="003D2F32"/>
    <w:rsid w:val="003D431A"/>
    <w:rsid w:val="003F3E38"/>
    <w:rsid w:val="003F5F2D"/>
    <w:rsid w:val="00406729"/>
    <w:rsid w:val="00406CED"/>
    <w:rsid w:val="00421F1E"/>
    <w:rsid w:val="0043101A"/>
    <w:rsid w:val="00432C6E"/>
    <w:rsid w:val="00441C4E"/>
    <w:rsid w:val="004456F0"/>
    <w:rsid w:val="00447CF7"/>
    <w:rsid w:val="00451EA7"/>
    <w:rsid w:val="004571C7"/>
    <w:rsid w:val="00457772"/>
    <w:rsid w:val="00471462"/>
    <w:rsid w:val="004839F8"/>
    <w:rsid w:val="00494479"/>
    <w:rsid w:val="004A2A5D"/>
    <w:rsid w:val="004B5EEA"/>
    <w:rsid w:val="004C3658"/>
    <w:rsid w:val="004D253B"/>
    <w:rsid w:val="004D415D"/>
    <w:rsid w:val="004E128D"/>
    <w:rsid w:val="00513C9A"/>
    <w:rsid w:val="0054733F"/>
    <w:rsid w:val="00551F0D"/>
    <w:rsid w:val="005658E1"/>
    <w:rsid w:val="005735FC"/>
    <w:rsid w:val="00594EF4"/>
    <w:rsid w:val="005A396A"/>
    <w:rsid w:val="005D641A"/>
    <w:rsid w:val="005D7363"/>
    <w:rsid w:val="006303FD"/>
    <w:rsid w:val="006451C1"/>
    <w:rsid w:val="00671AB8"/>
    <w:rsid w:val="00673BB8"/>
    <w:rsid w:val="00677C28"/>
    <w:rsid w:val="0068532F"/>
    <w:rsid w:val="00685A0D"/>
    <w:rsid w:val="0069557F"/>
    <w:rsid w:val="006A4DC9"/>
    <w:rsid w:val="006B1703"/>
    <w:rsid w:val="006F142F"/>
    <w:rsid w:val="006F1766"/>
    <w:rsid w:val="007048C1"/>
    <w:rsid w:val="00704C4C"/>
    <w:rsid w:val="00730F72"/>
    <w:rsid w:val="00740158"/>
    <w:rsid w:val="0074022D"/>
    <w:rsid w:val="007410DD"/>
    <w:rsid w:val="00742BBD"/>
    <w:rsid w:val="007701F8"/>
    <w:rsid w:val="00781362"/>
    <w:rsid w:val="0079146D"/>
    <w:rsid w:val="0079487F"/>
    <w:rsid w:val="007A05AF"/>
    <w:rsid w:val="007A1354"/>
    <w:rsid w:val="007A4AA5"/>
    <w:rsid w:val="007B32E8"/>
    <w:rsid w:val="007B768C"/>
    <w:rsid w:val="007B7BF7"/>
    <w:rsid w:val="007C6C0C"/>
    <w:rsid w:val="007D3D9B"/>
    <w:rsid w:val="007D584E"/>
    <w:rsid w:val="007E4DF5"/>
    <w:rsid w:val="007F29A4"/>
    <w:rsid w:val="007F5ECC"/>
    <w:rsid w:val="00800823"/>
    <w:rsid w:val="00806A1C"/>
    <w:rsid w:val="00807EDA"/>
    <w:rsid w:val="00855837"/>
    <w:rsid w:val="008569AD"/>
    <w:rsid w:val="00873F61"/>
    <w:rsid w:val="0089490F"/>
    <w:rsid w:val="008965F7"/>
    <w:rsid w:val="008A0A66"/>
    <w:rsid w:val="008B00B6"/>
    <w:rsid w:val="008B1B55"/>
    <w:rsid w:val="008C4711"/>
    <w:rsid w:val="008D4B6B"/>
    <w:rsid w:val="008D6758"/>
    <w:rsid w:val="008E2501"/>
    <w:rsid w:val="008E6738"/>
    <w:rsid w:val="008F22CE"/>
    <w:rsid w:val="008F3291"/>
    <w:rsid w:val="0090260E"/>
    <w:rsid w:val="0095060D"/>
    <w:rsid w:val="00952BF3"/>
    <w:rsid w:val="009603FB"/>
    <w:rsid w:val="009A6DBC"/>
    <w:rsid w:val="009B3FC0"/>
    <w:rsid w:val="009D38B9"/>
    <w:rsid w:val="009D7166"/>
    <w:rsid w:val="009E17FE"/>
    <w:rsid w:val="009E7000"/>
    <w:rsid w:val="00A05AC6"/>
    <w:rsid w:val="00A32789"/>
    <w:rsid w:val="00A42311"/>
    <w:rsid w:val="00A43097"/>
    <w:rsid w:val="00A43B2F"/>
    <w:rsid w:val="00A570ED"/>
    <w:rsid w:val="00A834A0"/>
    <w:rsid w:val="00A87608"/>
    <w:rsid w:val="00A90A1B"/>
    <w:rsid w:val="00AB2C66"/>
    <w:rsid w:val="00AC15F0"/>
    <w:rsid w:val="00AD1C9F"/>
    <w:rsid w:val="00AD5250"/>
    <w:rsid w:val="00AE4241"/>
    <w:rsid w:val="00AE7FD5"/>
    <w:rsid w:val="00B0407F"/>
    <w:rsid w:val="00B1296F"/>
    <w:rsid w:val="00B20B76"/>
    <w:rsid w:val="00B40158"/>
    <w:rsid w:val="00B42401"/>
    <w:rsid w:val="00B4240D"/>
    <w:rsid w:val="00B45FA9"/>
    <w:rsid w:val="00B47C41"/>
    <w:rsid w:val="00B52D8F"/>
    <w:rsid w:val="00B60B0B"/>
    <w:rsid w:val="00B90E64"/>
    <w:rsid w:val="00B96835"/>
    <w:rsid w:val="00BA3826"/>
    <w:rsid w:val="00BC34CD"/>
    <w:rsid w:val="00BE4EDE"/>
    <w:rsid w:val="00BE5886"/>
    <w:rsid w:val="00C03124"/>
    <w:rsid w:val="00C0355A"/>
    <w:rsid w:val="00C308EE"/>
    <w:rsid w:val="00C47F6E"/>
    <w:rsid w:val="00C50F9F"/>
    <w:rsid w:val="00C56002"/>
    <w:rsid w:val="00C67163"/>
    <w:rsid w:val="00C70B05"/>
    <w:rsid w:val="00C800FD"/>
    <w:rsid w:val="00C82A13"/>
    <w:rsid w:val="00C83149"/>
    <w:rsid w:val="00C92FCF"/>
    <w:rsid w:val="00C976F1"/>
    <w:rsid w:val="00CA2A83"/>
    <w:rsid w:val="00CA3B5D"/>
    <w:rsid w:val="00CE5ED5"/>
    <w:rsid w:val="00D0308D"/>
    <w:rsid w:val="00D459DE"/>
    <w:rsid w:val="00D46FC3"/>
    <w:rsid w:val="00D476DC"/>
    <w:rsid w:val="00D504E4"/>
    <w:rsid w:val="00D515F3"/>
    <w:rsid w:val="00D517A0"/>
    <w:rsid w:val="00D71D6C"/>
    <w:rsid w:val="00D76797"/>
    <w:rsid w:val="00D90CA4"/>
    <w:rsid w:val="00DA7722"/>
    <w:rsid w:val="00DC31A1"/>
    <w:rsid w:val="00DD1E53"/>
    <w:rsid w:val="00E049C0"/>
    <w:rsid w:val="00E21E63"/>
    <w:rsid w:val="00E425B8"/>
    <w:rsid w:val="00E46ADC"/>
    <w:rsid w:val="00E769DF"/>
    <w:rsid w:val="00E924E0"/>
    <w:rsid w:val="00E9393B"/>
    <w:rsid w:val="00EB2005"/>
    <w:rsid w:val="00EB5980"/>
    <w:rsid w:val="00EC4D47"/>
    <w:rsid w:val="00EC6A79"/>
    <w:rsid w:val="00ED1482"/>
    <w:rsid w:val="00ED2516"/>
    <w:rsid w:val="00ED3D2D"/>
    <w:rsid w:val="00EE516C"/>
    <w:rsid w:val="00EF377E"/>
    <w:rsid w:val="00F36A57"/>
    <w:rsid w:val="00F37DDA"/>
    <w:rsid w:val="00F401B8"/>
    <w:rsid w:val="00F530C7"/>
    <w:rsid w:val="00F7641F"/>
    <w:rsid w:val="00F84290"/>
    <w:rsid w:val="00F92098"/>
    <w:rsid w:val="00FC121C"/>
    <w:rsid w:val="00FC2458"/>
    <w:rsid w:val="00FD0606"/>
    <w:rsid w:val="00FD720F"/>
    <w:rsid w:val="00FE078D"/>
    <w:rsid w:val="00FE1C02"/>
    <w:rsid w:val="00FE610C"/>
    <w:rsid w:val="00FE739C"/>
    <w:rsid w:val="00FF3C1F"/>
    <w:rsid w:val="00FF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D8D"/>
    <w:pPr>
      <w:ind w:left="720"/>
      <w:contextualSpacing/>
    </w:pPr>
  </w:style>
  <w:style w:type="character" w:customStyle="1" w:styleId="st">
    <w:name w:val="st"/>
    <w:basedOn w:val="Domylnaczcionkaakapitu"/>
    <w:rsid w:val="00704C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F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F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F0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569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Dominik</cp:lastModifiedBy>
  <cp:revision>4</cp:revision>
  <dcterms:created xsi:type="dcterms:W3CDTF">2019-09-17T20:35:00Z</dcterms:created>
  <dcterms:modified xsi:type="dcterms:W3CDTF">2019-09-17T20:38:00Z</dcterms:modified>
</cp:coreProperties>
</file>